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9"/>
        <w:gridCol w:w="1686"/>
      </w:tblGrid>
      <w:tr w:rsidR="00CF0B57" w:rsidTr="00363BC0">
        <w:trPr>
          <w:trHeight w:val="940"/>
        </w:trPr>
        <w:tc>
          <w:tcPr>
            <w:tcW w:w="8977" w:type="dxa"/>
          </w:tcPr>
          <w:p w:rsidR="00363BC0" w:rsidRPr="00D64BE2" w:rsidRDefault="00363BC0" w:rsidP="00302C12">
            <w:pPr>
              <w:pStyle w:val="Heading1"/>
              <w:outlineLvl w:val="0"/>
              <w:rPr>
                <w:color w:val="7030A0"/>
              </w:rPr>
            </w:pPr>
            <w:bookmarkStart w:id="0" w:name="_GoBack"/>
            <w:bookmarkEnd w:id="0"/>
            <w:r w:rsidRPr="00D64BE2">
              <w:rPr>
                <w:color w:val="7030A0"/>
              </w:rPr>
              <w:t>Service Learning Institute</w:t>
            </w:r>
            <w:r>
              <w:rPr>
                <w:color w:val="7030A0"/>
              </w:rPr>
              <w:t xml:space="preserve"> Application</w:t>
            </w:r>
            <w:r w:rsidRPr="00D64BE2">
              <w:rPr>
                <w:color w:val="7030A0"/>
              </w:rPr>
              <w:t xml:space="preserve"> </w:t>
            </w:r>
            <w:r w:rsidR="00347401">
              <w:rPr>
                <w:color w:val="7030A0"/>
              </w:rPr>
              <w:t>201</w:t>
            </w:r>
            <w:r w:rsidR="002D19EC">
              <w:rPr>
                <w:color w:val="7030A0"/>
              </w:rPr>
              <w:t>9</w:t>
            </w:r>
          </w:p>
        </w:tc>
        <w:tc>
          <w:tcPr>
            <w:tcW w:w="607" w:type="dxa"/>
          </w:tcPr>
          <w:p w:rsidR="00363BC0" w:rsidRDefault="00CF0B57" w:rsidP="00CF0B57">
            <w:pPr>
              <w:pStyle w:val="Log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8D0500" wp14:editId="5305866C">
                  <wp:extent cx="924559" cy="63563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86" cy="659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AEB" w:rsidRDefault="00363B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43198" wp14:editId="1CFF5F4D">
                <wp:simplePos x="0" y="0"/>
                <wp:positionH relativeFrom="margin">
                  <wp:posOffset>-85725</wp:posOffset>
                </wp:positionH>
                <wp:positionV relativeFrom="paragraph">
                  <wp:posOffset>338455</wp:posOffset>
                </wp:positionV>
                <wp:extent cx="6153150" cy="7572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C0" w:rsidRPr="00DD6F7C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Purpose</w:t>
                            </w:r>
                          </w:p>
                          <w:p w:rsidR="00363BC0" w:rsidRPr="00DD6F7C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This </w:t>
                            </w:r>
                            <w:r w:rsidRPr="00347401">
                              <w:rPr>
                                <w:rFonts w:ascii="Times New Roman" w:hAnsi="Times New Roman" w:cs="Times New Roman"/>
                              </w:rPr>
                              <w:t>3-day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 workshop will focus on incorporating service learning activities into courses in ways that align with course learning goals, enhance student growth and civic awareness, and strengthen our community.</w:t>
                            </w:r>
                          </w:p>
                          <w:p w:rsidR="00363BC0" w:rsidRPr="00E65264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3BC0" w:rsidRPr="00DD6F7C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Goal</w:t>
                            </w:r>
                          </w:p>
                          <w:p w:rsidR="00363BC0" w:rsidRPr="00DD6F7C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>The goal for participants of this seminar is to understand the pedagogy of service-learning and community engagement</w:t>
                            </w:r>
                            <w:r w:rsidR="005E56DD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 and for each faculty member to design a service-learning project for a course to be implemented in the 201</w:t>
                            </w:r>
                            <w:r w:rsidR="002D19EC">
                              <w:rPr>
                                <w:rFonts w:ascii="Times New Roman" w:hAnsi="Times New Roman" w:cs="Times New Roman"/>
                              </w:rPr>
                              <w:t>9-2020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 academic year. Each faculty member will </w:t>
                            </w:r>
                            <w:r w:rsidR="00830686">
                              <w:rPr>
                                <w:rFonts w:ascii="Times New Roman" w:hAnsi="Times New Roman" w:cs="Times New Roman"/>
                              </w:rPr>
                              <w:t xml:space="preserve">be 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>partnered with a community agency</w:t>
                            </w:r>
                            <w:r w:rsidR="002D1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>prior to the seminar and the faculty member and community agency partner will co-design a service-learning project.</w:t>
                            </w:r>
                            <w:r w:rsidR="002D1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F6506">
                              <w:rPr>
                                <w:rFonts w:ascii="Times New Roman" w:hAnsi="Times New Roman" w:cs="Times New Roman"/>
                              </w:rPr>
                              <w:t xml:space="preserve">Community </w:t>
                            </w:r>
                            <w:proofErr w:type="spellStart"/>
                            <w:r w:rsidR="00EF6506">
                              <w:rPr>
                                <w:rFonts w:ascii="Times New Roman" w:hAnsi="Times New Roman" w:cs="Times New Roman"/>
                              </w:rPr>
                              <w:t>parter</w:t>
                            </w:r>
                            <w:proofErr w:type="spellEnd"/>
                            <w:r w:rsidR="002D19EC">
                              <w:rPr>
                                <w:rFonts w:ascii="Times New Roman" w:hAnsi="Times New Roman" w:cs="Times New Roman"/>
                              </w:rPr>
                              <w:t xml:space="preserve"> matching will be facilitated through the Volunteer Center of Cedar Valley.</w:t>
                            </w:r>
                          </w:p>
                          <w:p w:rsidR="00363BC0" w:rsidRPr="00E65264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3BC0" w:rsidRPr="00DD6F7C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Who should apply?</w:t>
                            </w:r>
                          </w:p>
                          <w:p w:rsidR="00363BC0" w:rsidRPr="00DD6F7C" w:rsidRDefault="00E85927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This seminar will be structured</w:t>
                            </w:r>
                            <w:r w:rsidR="00363BC0" w:rsidRPr="00DD6F7C">
                              <w:rPr>
                                <w:rFonts w:ascii="Times New Roman" w:hAnsi="Times New Roman" w:cs="Times New Roman"/>
                              </w:rPr>
                              <w:t xml:space="preserve"> for those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who</w:t>
                            </w:r>
                            <w:r w:rsidR="00363BC0" w:rsidRPr="00DD6F7C">
                              <w:rPr>
                                <w:rFonts w:ascii="Times New Roman" w:hAnsi="Times New Roman" w:cs="Times New Roman"/>
                              </w:rPr>
                              <w:t xml:space="preserve"> are interested in designing a service-learning project but have not done so in the past and/or for those who are interested in designing a new</w:t>
                            </w:r>
                            <w:r w:rsidR="00363BC0" w:rsidRPr="00DD6F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63BC0" w:rsidRPr="00DD6F7C">
                              <w:rPr>
                                <w:rFonts w:ascii="Times New Roman" w:hAnsi="Times New Roman" w:cs="Times New Roman"/>
                              </w:rPr>
                              <w:t>service-learning project.  This is open to all full time faculty (tenured/tenure-track and instructors). While priority will be given to “first timers” all interested faculty are encouraged to apply.</w:t>
                            </w:r>
                            <w:r w:rsidR="00CF0B5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63BC0" w:rsidRPr="00DD6F7C">
                              <w:rPr>
                                <w:rFonts w:ascii="Times New Roman" w:hAnsi="Times New Roman" w:cs="Times New Roman"/>
                              </w:rPr>
                              <w:t>Ten faculty will be accepted to participate in this seminar. Selection criteria will include but is not limited to:</w:t>
                            </w:r>
                          </w:p>
                          <w:p w:rsidR="00363BC0" w:rsidRPr="00DD6F7C" w:rsidRDefault="00363BC0" w:rsidP="00363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>Faculty who are new to designing service-learning projects</w:t>
                            </w:r>
                          </w:p>
                          <w:p w:rsidR="00363BC0" w:rsidRPr="00DD6F7C" w:rsidRDefault="00363BC0" w:rsidP="00363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>Representation across campus to be inclusive of as many colleges, departments and majors as possible</w:t>
                            </w:r>
                          </w:p>
                          <w:p w:rsidR="00363BC0" w:rsidRPr="0026667A" w:rsidRDefault="00363BC0" w:rsidP="00363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>Ability to match a faculty member and their project to an agency/community partner</w:t>
                            </w:r>
                          </w:p>
                          <w:p w:rsidR="00363BC0" w:rsidRPr="008D288D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D288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Details</w:t>
                            </w:r>
                          </w:p>
                          <w:p w:rsidR="00363BC0" w:rsidRPr="008D288D" w:rsidRDefault="00E85927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88D">
                              <w:rPr>
                                <w:rFonts w:ascii="Times New Roman" w:hAnsi="Times New Roman" w:cs="Times New Roman"/>
                              </w:rPr>
                              <w:t>Date: May</w:t>
                            </w:r>
                            <w:r w:rsidR="002D19EC" w:rsidRPr="008D288D">
                              <w:rPr>
                                <w:rFonts w:ascii="Times New Roman" w:hAnsi="Times New Roman" w:cs="Times New Roman"/>
                              </w:rPr>
                              <w:t xml:space="preserve"> 21st</w:t>
                            </w:r>
                            <w:r w:rsidR="00363BC0" w:rsidRPr="008D288D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2D19EC" w:rsidRPr="008D288D">
                              <w:rPr>
                                <w:rFonts w:ascii="Times New Roman" w:hAnsi="Times New Roman" w:cs="Times New Roman"/>
                              </w:rPr>
                              <w:t>23rd</w:t>
                            </w:r>
                          </w:p>
                          <w:p w:rsidR="00363BC0" w:rsidRPr="008D288D" w:rsidRDefault="00E85927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88D">
                              <w:rPr>
                                <w:rFonts w:ascii="Times New Roman" w:hAnsi="Times New Roman" w:cs="Times New Roman"/>
                              </w:rPr>
                              <w:t>Time: May</w:t>
                            </w:r>
                            <w:r w:rsidR="00363BC0" w:rsidRPr="008D28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19EC" w:rsidRPr="008D288D">
                              <w:rPr>
                                <w:rFonts w:ascii="Times New Roman" w:hAnsi="Times New Roman" w:cs="Times New Roman"/>
                              </w:rPr>
                              <w:t>21st</w:t>
                            </w:r>
                            <w:r w:rsidRPr="008D288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5738C4" w:rsidRPr="008D288D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Pr="008D288D">
                              <w:rPr>
                                <w:rFonts w:ascii="Times New Roman" w:hAnsi="Times New Roman" w:cs="Times New Roman"/>
                              </w:rPr>
                              <w:t>:00-5:00; May</w:t>
                            </w:r>
                            <w:r w:rsidR="002D19EC" w:rsidRPr="008D288D">
                              <w:rPr>
                                <w:rFonts w:ascii="Times New Roman" w:hAnsi="Times New Roman" w:cs="Times New Roman"/>
                              </w:rPr>
                              <w:t xml:space="preserve"> 22nd</w:t>
                            </w:r>
                            <w:r w:rsidR="00363BC0" w:rsidRPr="008D288D">
                              <w:rPr>
                                <w:rFonts w:ascii="Times New Roman" w:hAnsi="Times New Roman" w:cs="Times New Roman"/>
                              </w:rPr>
                              <w:t>, 9:</w:t>
                            </w:r>
                            <w:r w:rsidRPr="008D288D">
                              <w:rPr>
                                <w:rFonts w:ascii="Times New Roman" w:hAnsi="Times New Roman" w:cs="Times New Roman"/>
                              </w:rPr>
                              <w:t>00-5:00; May</w:t>
                            </w:r>
                            <w:r w:rsidR="002D19EC" w:rsidRPr="008D288D">
                              <w:rPr>
                                <w:rFonts w:ascii="Times New Roman" w:hAnsi="Times New Roman" w:cs="Times New Roman"/>
                              </w:rPr>
                              <w:t xml:space="preserve"> 23</w:t>
                            </w:r>
                            <w:r w:rsidR="00363BC0" w:rsidRPr="008D288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8D288D" w:rsidRPr="008D288D">
                              <w:rPr>
                                <w:rFonts w:ascii="Times New Roman" w:hAnsi="Times New Roman" w:cs="Times New Roman"/>
                              </w:rPr>
                              <w:t>, 9:00-4</w:t>
                            </w:r>
                            <w:r w:rsidR="00363BC0" w:rsidRPr="008D288D">
                              <w:rPr>
                                <w:rFonts w:ascii="Times New Roman" w:hAnsi="Times New Roman" w:cs="Times New Roman"/>
                              </w:rPr>
                              <w:t>:00 (meals included</w:t>
                            </w:r>
                            <w:r w:rsidR="0026667A">
                              <w:rPr>
                                <w:rFonts w:ascii="Times New Roman" w:hAnsi="Times New Roman" w:cs="Times New Roman"/>
                              </w:rPr>
                              <w:t xml:space="preserve"> each day</w:t>
                            </w:r>
                            <w:r w:rsidR="00363BC0" w:rsidRPr="008D28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63BC0" w:rsidRPr="008D288D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88D">
                              <w:rPr>
                                <w:rFonts w:ascii="Times New Roman" w:hAnsi="Times New Roman" w:cs="Times New Roman"/>
                              </w:rPr>
                              <w:t>Location: TBD</w:t>
                            </w:r>
                          </w:p>
                          <w:p w:rsidR="00363BC0" w:rsidRPr="008D288D" w:rsidRDefault="001444D7" w:rsidP="00363BC0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88D">
                              <w:rPr>
                                <w:rFonts w:ascii="Times New Roman" w:hAnsi="Times New Roman" w:cs="Times New Roman"/>
                              </w:rPr>
                              <w:t xml:space="preserve">Faculty </w:t>
                            </w:r>
                            <w:r w:rsidR="00363BC0" w:rsidRPr="008D288D">
                              <w:rPr>
                                <w:rFonts w:ascii="Times New Roman" w:hAnsi="Times New Roman" w:cs="Times New Roman"/>
                              </w:rPr>
                              <w:t xml:space="preserve">Participation stipend: $1000 </w:t>
                            </w:r>
                            <w:r w:rsidR="00990BD3" w:rsidRPr="008D288D">
                              <w:rPr>
                                <w:rFonts w:ascii="Times New Roman" w:hAnsi="Times New Roman" w:cs="Times New Roman"/>
                              </w:rPr>
                              <w:t xml:space="preserve">($500 upon completion of the </w:t>
                            </w:r>
                            <w:r w:rsidR="002D19EC" w:rsidRPr="008D288D">
                              <w:rPr>
                                <w:rFonts w:ascii="Times New Roman" w:hAnsi="Times New Roman" w:cs="Times New Roman"/>
                              </w:rPr>
                              <w:t>May 2019</w:t>
                            </w:r>
                            <w:r w:rsidR="00841218" w:rsidRPr="008D28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90BD3" w:rsidRPr="008D288D">
                              <w:rPr>
                                <w:rFonts w:ascii="Times New Roman" w:hAnsi="Times New Roman" w:cs="Times New Roman"/>
                              </w:rPr>
                              <w:t>workshop and $500 upon completion of teaching a</w:t>
                            </w:r>
                            <w:r w:rsidR="002D19EC" w:rsidRPr="008D288D">
                              <w:rPr>
                                <w:rFonts w:ascii="Times New Roman" w:hAnsi="Times New Roman" w:cs="Times New Roman"/>
                              </w:rPr>
                              <w:t>nd follow-up report, due May 2020</w:t>
                            </w:r>
                            <w:r w:rsidR="00990BD3" w:rsidRPr="008D28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01119E" w:rsidRPr="008D288D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3B5976" w:rsidRDefault="003B5976" w:rsidP="003B5976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88D">
                              <w:rPr>
                                <w:rFonts w:ascii="Times New Roman" w:hAnsi="Times New Roman" w:cs="Times New Roman"/>
                              </w:rPr>
                              <w:t>Selected community partners will receive a $500 stipend for their time.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B5976" w:rsidRDefault="003B5976" w:rsidP="003B5976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63BC0" w:rsidRPr="00DD6F7C" w:rsidRDefault="00363BC0" w:rsidP="003B5976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Preparation/commitment</w:t>
                            </w:r>
                          </w:p>
                          <w:p w:rsidR="00363BC0" w:rsidRPr="00DD6F7C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>Each faculty member will need to complete an application which incl</w:t>
                            </w:r>
                            <w:r w:rsidR="00990BD3">
                              <w:rPr>
                                <w:rFonts w:ascii="Times New Roman" w:hAnsi="Times New Roman" w:cs="Times New Roman"/>
                              </w:rPr>
                              <w:t>udes submitting the syllabus in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 which the service-learning project will be embedded. A brief description of a project and/or time spent working with Dr. Julianne Gassman on developing a project idea is required. There will also be pre-institute preparation such as reading assignments.</w:t>
                            </w:r>
                          </w:p>
                          <w:p w:rsidR="00363BC0" w:rsidRPr="00DD6F7C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6667A" w:rsidRDefault="00363BC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Participating faculty will be asked to serve </w:t>
                            </w:r>
                            <w:r w:rsidRPr="0050463B">
                              <w:rPr>
                                <w:rFonts w:ascii="Times New Roman" w:hAnsi="Times New Roman" w:cs="Times New Roman"/>
                              </w:rPr>
                              <w:t>as a resource for other faculty interested in developing service-learning projects in their courses</w:t>
                            </w:r>
                            <w:r w:rsidR="00EF6506" w:rsidRPr="0050463B">
                              <w:rPr>
                                <w:rFonts w:ascii="Times New Roman" w:hAnsi="Times New Roman" w:cs="Times New Roman"/>
                              </w:rPr>
                              <w:t xml:space="preserve">, submit their post-SLI </w:t>
                            </w:r>
                            <w:r w:rsidR="0050463B">
                              <w:rPr>
                                <w:rFonts w:ascii="Times New Roman" w:hAnsi="Times New Roman" w:cs="Times New Roman"/>
                              </w:rPr>
                              <w:t>syllabi</w:t>
                            </w:r>
                            <w:r w:rsidR="00EF6506" w:rsidRPr="0050463B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0463B" w:rsidRPr="0050463B">
                              <w:rPr>
                                <w:rFonts w:ascii="Times New Roman" w:hAnsi="Times New Roman" w:cs="Times New Roman"/>
                              </w:rPr>
                              <w:t xml:space="preserve"> as well as</w:t>
                            </w:r>
                            <w:r w:rsidR="0050463B">
                              <w:rPr>
                                <w:rFonts w:ascii="Times New Roman" w:hAnsi="Times New Roman" w:cs="Times New Roman"/>
                              </w:rPr>
                              <w:t xml:space="preserve"> complete pre and post SLI surveys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>. In addition</w:t>
                            </w:r>
                            <w:r w:rsidR="00FB551D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 participants will be asked to attend a follow up meeting fall 20</w:t>
                            </w:r>
                            <w:r w:rsidR="00990BD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2D19EC">
                              <w:rPr>
                                <w:rFonts w:ascii="Times New Roman" w:hAnsi="Times New Roman" w:cs="Times New Roman"/>
                              </w:rPr>
                              <w:t>9 and spring 2020</w:t>
                            </w:r>
                            <w:r w:rsidR="00990BD3">
                              <w:rPr>
                                <w:rFonts w:ascii="Times New Roman" w:hAnsi="Times New Roman" w:cs="Times New Roman"/>
                              </w:rPr>
                              <w:t xml:space="preserve"> to discuss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 less</w:t>
                            </w:r>
                            <w:r w:rsidR="00FB551D">
                              <w:rPr>
                                <w:rFonts w:ascii="Times New Roman" w:hAnsi="Times New Roman" w:cs="Times New Roman"/>
                              </w:rPr>
                              <w:t>ons learned. Participating faculty will be expected to display their service-learning project at a Community Engageme</w:t>
                            </w:r>
                            <w:r w:rsidR="002D19EC">
                              <w:rPr>
                                <w:rFonts w:ascii="Times New Roman" w:hAnsi="Times New Roman" w:cs="Times New Roman"/>
                              </w:rPr>
                              <w:t>nt Celebration day in April 2020</w:t>
                            </w:r>
                            <w:r w:rsidR="00FB551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6667A" w:rsidRPr="0026667A" w:rsidRDefault="0026667A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A1CE0" w:rsidRPr="00DD6F7C" w:rsidRDefault="00DA1CE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Submission </w:t>
                            </w:r>
                          </w:p>
                          <w:p w:rsidR="00DA1CE0" w:rsidRPr="00DD6F7C" w:rsidRDefault="00DA1CE0" w:rsidP="00363B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Submit </w:t>
                            </w:r>
                            <w:r w:rsidR="005E56DD">
                              <w:rPr>
                                <w:rFonts w:ascii="Times New Roman" w:hAnsi="Times New Roman" w:cs="Times New Roman"/>
                              </w:rPr>
                              <w:t>your completed application and a copy of the course syllabus for which the project will be developed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 to Dr. Julianne Gassman at </w:t>
                            </w:r>
                            <w:hyperlink r:id="rId7" w:history="1">
                              <w:r w:rsidRPr="00DD6F7C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gassman@uni.edu</w:t>
                              </w:r>
                            </w:hyperlink>
                            <w:r w:rsidR="002D19EC">
                              <w:rPr>
                                <w:rFonts w:ascii="Times New Roman" w:hAnsi="Times New Roman" w:cs="Times New Roman"/>
                              </w:rPr>
                              <w:t xml:space="preserve"> by March 29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DD6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19EC">
                              <w:rPr>
                                <w:rFonts w:ascii="Times New Roman" w:hAnsi="Times New Roman" w:cs="Times New Roman"/>
                              </w:rPr>
                              <w:t>2019.</w:t>
                            </w:r>
                          </w:p>
                          <w:p w:rsidR="00DB7AEB" w:rsidRDefault="00DB7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43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6.65pt;width:484.5pt;height:59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6iIgIAAB4EAAAOAAAAZHJzL2Uyb0RvYy54bWysU21v2yAQ/j5p/wHxfXHsxk1rxam6dJkm&#10;dS9Sux+AMY7RgGNAYne/vgdO02z7No0PiOPuHp577ljdjFqRg3BegqlpPptTIgyHVppdTb8/bt9d&#10;UeIDMy1TYERNn4SnN+u3b1aDrUQBPahWOIIgxleDrWkfgq2yzPNeaOZnYIVBZwdOs4Cm22WtYwOi&#10;a5UV8/llNoBrrQMuvMfbu8lJ1wm/6wQPX7vOi0BUTZFbSLtLexP3bL1i1c4x20t+pMH+gYVm0uCj&#10;J6g7FhjZO/kXlJbcgYcuzDjoDLpOcpFqwGry+R/VPPTMilQLiuPtSSb//2D5l8M3R2Rb0yJfUmKY&#10;xiY9ijGQ9zCSIuozWF9h2IPFwDDiNfY51ertPfAfnhjY9MzsxK1zMPSCtcgvj5nZWeqE4yNIM3yG&#10;Fp9h+wAJaOycjuKhHATRsU9Pp95EKhwvL/PyIi/RxdG3LJfFxbJMb7DqJd06Hz4K0CQeauqw+Qme&#10;He59iHRY9RISX/OgZLuVSiXD7ZqNcuTAcFC2aR3RfwtThgw1vS6LMiEbiPlphrQMOMhK6ppezeOK&#10;6ayKcnwwbToHJtV0RibKHPWJkkzihLEZMTCK1kD7hEo5mAYWPxgeenC/KBlwWGvqf+6ZE5SoTwbV&#10;vs4XizjdyVigOGi4c09z7mGGI1RNAyXTcRPSj4h8DdxiVzqZ9HplcuSKQ5hkPH6YOOXndop6/dbr&#10;ZwAAAP//AwBQSwMEFAAGAAgAAAAhAOh2Pz3fAAAACwEAAA8AAABkcnMvZG93bnJldi54bWxMj8tO&#10;wzAQRfdI/IM1SGxQ67Sp+whxKkACsW3pBzjxNImIx1HsNunfM6xgOTNHd87N95PrxBWH0HrSsJgn&#10;IJAqb1uqNZy+3mdbECEasqbzhBpuGGBf3N/lJrN+pANej7EWHEIhMxqaGPtMylA16EyY+x6Jb2c/&#10;OBN5HGppBzNyuOvkMknW0pmW+ENjenxrsPo+XpyG8+f4pHZj+RFPm8Nq/WraTelvWj8+TC/PICJO&#10;8Q+GX31Wh4KdSn8hG0SnYbZIFaMaVJqCYGCnFC9KJpcrtQVZ5PJ/h+IHAAD//wMAUEsBAi0AFAAG&#10;AAgAAAAhALaDOJL+AAAA4QEAABMAAAAAAAAAAAAAAAAAAAAAAFtDb250ZW50X1R5cGVzXS54bWxQ&#10;SwECLQAUAAYACAAAACEAOP0h/9YAAACUAQAACwAAAAAAAAAAAAAAAAAvAQAAX3JlbHMvLnJlbHNQ&#10;SwECLQAUAAYACAAAACEAExIuoiICAAAeBAAADgAAAAAAAAAAAAAAAAAuAgAAZHJzL2Uyb0RvYy54&#10;bWxQSwECLQAUAAYACAAAACEA6HY/Pd8AAAALAQAADwAAAAAAAAAAAAAAAAB8BAAAZHJzL2Rvd25y&#10;ZXYueG1sUEsFBgAAAAAEAAQA8wAAAIgFAAAAAA==&#10;" stroked="f">
                <v:textbox>
                  <w:txbxContent>
                    <w:p w:rsidR="00363BC0" w:rsidRPr="00DD6F7C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Purpose</w:t>
                      </w:r>
                    </w:p>
                    <w:p w:rsidR="00363BC0" w:rsidRPr="00DD6F7C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This </w:t>
                      </w:r>
                      <w:r w:rsidRPr="00347401">
                        <w:rPr>
                          <w:rFonts w:ascii="Times New Roman" w:hAnsi="Times New Roman" w:cs="Times New Roman"/>
                        </w:rPr>
                        <w:t>3-day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 workshop will focus on incorporating service learning activities into courses in ways that align with course learning goals, enhance student growth and civic awareness, and strengthen our community.</w:t>
                      </w:r>
                    </w:p>
                    <w:p w:rsidR="00363BC0" w:rsidRPr="00E65264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3BC0" w:rsidRPr="00DD6F7C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Goal</w:t>
                      </w:r>
                    </w:p>
                    <w:p w:rsidR="00363BC0" w:rsidRPr="00DD6F7C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</w:rPr>
                        <w:t>The goal for participants of this seminar is to understand the pedagogy of service-learning and community engagement</w:t>
                      </w:r>
                      <w:r w:rsidR="005E56DD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 and for each faculty member to design a service-learning project for a course to be implemented in the 201</w:t>
                      </w:r>
                      <w:r w:rsidR="002D19EC">
                        <w:rPr>
                          <w:rFonts w:ascii="Times New Roman" w:hAnsi="Times New Roman" w:cs="Times New Roman"/>
                        </w:rPr>
                        <w:t>9-2020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 academic year. Each faculty member will </w:t>
                      </w:r>
                      <w:r w:rsidR="00830686">
                        <w:rPr>
                          <w:rFonts w:ascii="Times New Roman" w:hAnsi="Times New Roman" w:cs="Times New Roman"/>
                        </w:rPr>
                        <w:t xml:space="preserve">be 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>partnered with a community agency</w:t>
                      </w:r>
                      <w:r w:rsidR="002D1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>prior to the seminar and the faculty member and community agency partner will co-design a service-learning project.</w:t>
                      </w:r>
                      <w:r w:rsidR="002D1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F6506">
                        <w:rPr>
                          <w:rFonts w:ascii="Times New Roman" w:hAnsi="Times New Roman" w:cs="Times New Roman"/>
                        </w:rPr>
                        <w:t xml:space="preserve">Community </w:t>
                      </w:r>
                      <w:proofErr w:type="spellStart"/>
                      <w:r w:rsidR="00EF6506">
                        <w:rPr>
                          <w:rFonts w:ascii="Times New Roman" w:hAnsi="Times New Roman" w:cs="Times New Roman"/>
                        </w:rPr>
                        <w:t>parter</w:t>
                      </w:r>
                      <w:proofErr w:type="spellEnd"/>
                      <w:r w:rsidR="002D19EC">
                        <w:rPr>
                          <w:rFonts w:ascii="Times New Roman" w:hAnsi="Times New Roman" w:cs="Times New Roman"/>
                        </w:rPr>
                        <w:t xml:space="preserve"> matching will be facilitated through the Volunteer Center of Cedar Valley.</w:t>
                      </w:r>
                    </w:p>
                    <w:p w:rsidR="00363BC0" w:rsidRPr="00E65264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3BC0" w:rsidRPr="00DD6F7C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Who should apply?</w:t>
                      </w:r>
                    </w:p>
                    <w:p w:rsidR="00363BC0" w:rsidRPr="00DD6F7C" w:rsidRDefault="00E85927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This seminar will be structured</w:t>
                      </w:r>
                      <w:r w:rsidR="00363BC0" w:rsidRPr="00DD6F7C">
                        <w:rPr>
                          <w:rFonts w:ascii="Times New Roman" w:hAnsi="Times New Roman" w:cs="Times New Roman"/>
                        </w:rPr>
                        <w:t xml:space="preserve"> for those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who</w:t>
                      </w:r>
                      <w:r w:rsidR="00363BC0" w:rsidRPr="00DD6F7C">
                        <w:rPr>
                          <w:rFonts w:ascii="Times New Roman" w:hAnsi="Times New Roman" w:cs="Times New Roman"/>
                        </w:rPr>
                        <w:t xml:space="preserve"> are interested in designing a service-learning project but have not done so in the past and/or for those who are interested in designing a new</w:t>
                      </w:r>
                      <w:r w:rsidR="00363BC0" w:rsidRPr="00DD6F7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63BC0" w:rsidRPr="00DD6F7C">
                        <w:rPr>
                          <w:rFonts w:ascii="Times New Roman" w:hAnsi="Times New Roman" w:cs="Times New Roman"/>
                        </w:rPr>
                        <w:t>service-learning project.  This is open to all full time faculty (tenured/tenure-track and instructors). While priority will be given to “first timers” all interested faculty are encouraged to apply.</w:t>
                      </w:r>
                      <w:r w:rsidR="00CF0B5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63BC0" w:rsidRPr="00DD6F7C">
                        <w:rPr>
                          <w:rFonts w:ascii="Times New Roman" w:hAnsi="Times New Roman" w:cs="Times New Roman"/>
                        </w:rPr>
                        <w:t>Ten faculty will be accepted to participate in this seminar. Selection criteria will include but is not limited to:</w:t>
                      </w:r>
                    </w:p>
                    <w:p w:rsidR="00363BC0" w:rsidRPr="00DD6F7C" w:rsidRDefault="00363BC0" w:rsidP="00363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</w:rPr>
                        <w:t>Faculty who are new to designing service-learning projects</w:t>
                      </w:r>
                    </w:p>
                    <w:p w:rsidR="00363BC0" w:rsidRPr="00DD6F7C" w:rsidRDefault="00363BC0" w:rsidP="00363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</w:rPr>
                        <w:t>Representation across campus to be inclusive of as many colleges, departments and majors as possible</w:t>
                      </w:r>
                    </w:p>
                    <w:p w:rsidR="00363BC0" w:rsidRPr="0026667A" w:rsidRDefault="00363BC0" w:rsidP="00363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</w:rPr>
                        <w:t>Ability to match a faculty member and their project to an agency/community partner</w:t>
                      </w:r>
                    </w:p>
                    <w:p w:rsidR="00363BC0" w:rsidRPr="008D288D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D288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Details</w:t>
                      </w:r>
                    </w:p>
                    <w:p w:rsidR="00363BC0" w:rsidRPr="008D288D" w:rsidRDefault="00E85927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D288D">
                        <w:rPr>
                          <w:rFonts w:ascii="Times New Roman" w:hAnsi="Times New Roman" w:cs="Times New Roman"/>
                        </w:rPr>
                        <w:t>Date: May</w:t>
                      </w:r>
                      <w:r w:rsidR="002D19EC" w:rsidRPr="008D288D">
                        <w:rPr>
                          <w:rFonts w:ascii="Times New Roman" w:hAnsi="Times New Roman" w:cs="Times New Roman"/>
                        </w:rPr>
                        <w:t xml:space="preserve"> 21st</w:t>
                      </w:r>
                      <w:r w:rsidR="00363BC0" w:rsidRPr="008D288D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2D19EC" w:rsidRPr="008D288D">
                        <w:rPr>
                          <w:rFonts w:ascii="Times New Roman" w:hAnsi="Times New Roman" w:cs="Times New Roman"/>
                        </w:rPr>
                        <w:t>23rd</w:t>
                      </w:r>
                    </w:p>
                    <w:p w:rsidR="00363BC0" w:rsidRPr="008D288D" w:rsidRDefault="00E85927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D288D">
                        <w:rPr>
                          <w:rFonts w:ascii="Times New Roman" w:hAnsi="Times New Roman" w:cs="Times New Roman"/>
                        </w:rPr>
                        <w:t>Time: May</w:t>
                      </w:r>
                      <w:r w:rsidR="00363BC0" w:rsidRPr="008D28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19EC" w:rsidRPr="008D288D">
                        <w:rPr>
                          <w:rFonts w:ascii="Times New Roman" w:hAnsi="Times New Roman" w:cs="Times New Roman"/>
                        </w:rPr>
                        <w:t>21st</w:t>
                      </w:r>
                      <w:r w:rsidRPr="008D288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5738C4" w:rsidRPr="008D288D"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Pr="008D288D">
                        <w:rPr>
                          <w:rFonts w:ascii="Times New Roman" w:hAnsi="Times New Roman" w:cs="Times New Roman"/>
                        </w:rPr>
                        <w:t>:00-5:00; May</w:t>
                      </w:r>
                      <w:r w:rsidR="002D19EC" w:rsidRPr="008D288D">
                        <w:rPr>
                          <w:rFonts w:ascii="Times New Roman" w:hAnsi="Times New Roman" w:cs="Times New Roman"/>
                        </w:rPr>
                        <w:t xml:space="preserve"> 22nd</w:t>
                      </w:r>
                      <w:r w:rsidR="00363BC0" w:rsidRPr="008D288D">
                        <w:rPr>
                          <w:rFonts w:ascii="Times New Roman" w:hAnsi="Times New Roman" w:cs="Times New Roman"/>
                        </w:rPr>
                        <w:t>, 9:</w:t>
                      </w:r>
                      <w:r w:rsidRPr="008D288D">
                        <w:rPr>
                          <w:rFonts w:ascii="Times New Roman" w:hAnsi="Times New Roman" w:cs="Times New Roman"/>
                        </w:rPr>
                        <w:t>00-5:00; May</w:t>
                      </w:r>
                      <w:r w:rsidR="002D19EC" w:rsidRPr="008D288D">
                        <w:rPr>
                          <w:rFonts w:ascii="Times New Roman" w:hAnsi="Times New Roman" w:cs="Times New Roman"/>
                        </w:rPr>
                        <w:t xml:space="preserve"> 23</w:t>
                      </w:r>
                      <w:r w:rsidR="00363BC0" w:rsidRPr="008D288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8D288D" w:rsidRPr="008D288D">
                        <w:rPr>
                          <w:rFonts w:ascii="Times New Roman" w:hAnsi="Times New Roman" w:cs="Times New Roman"/>
                        </w:rPr>
                        <w:t>, 9:00-4</w:t>
                      </w:r>
                      <w:r w:rsidR="00363BC0" w:rsidRPr="008D288D">
                        <w:rPr>
                          <w:rFonts w:ascii="Times New Roman" w:hAnsi="Times New Roman" w:cs="Times New Roman"/>
                        </w:rPr>
                        <w:t>:00 (meals included</w:t>
                      </w:r>
                      <w:r w:rsidR="0026667A">
                        <w:rPr>
                          <w:rFonts w:ascii="Times New Roman" w:hAnsi="Times New Roman" w:cs="Times New Roman"/>
                        </w:rPr>
                        <w:t xml:space="preserve"> each day</w:t>
                      </w:r>
                      <w:bookmarkStart w:id="1" w:name="_GoBack"/>
                      <w:bookmarkEnd w:id="1"/>
                      <w:r w:rsidR="00363BC0" w:rsidRPr="008D28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63BC0" w:rsidRPr="008D288D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D288D">
                        <w:rPr>
                          <w:rFonts w:ascii="Times New Roman" w:hAnsi="Times New Roman" w:cs="Times New Roman"/>
                        </w:rPr>
                        <w:t>Location: TBD</w:t>
                      </w:r>
                    </w:p>
                    <w:p w:rsidR="00363BC0" w:rsidRPr="008D288D" w:rsidRDefault="001444D7" w:rsidP="00363BC0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8D288D">
                        <w:rPr>
                          <w:rFonts w:ascii="Times New Roman" w:hAnsi="Times New Roman" w:cs="Times New Roman"/>
                        </w:rPr>
                        <w:t xml:space="preserve">Faculty </w:t>
                      </w:r>
                      <w:r w:rsidR="00363BC0" w:rsidRPr="008D288D">
                        <w:rPr>
                          <w:rFonts w:ascii="Times New Roman" w:hAnsi="Times New Roman" w:cs="Times New Roman"/>
                        </w:rPr>
                        <w:t xml:space="preserve">Participation stipend: $1000 </w:t>
                      </w:r>
                      <w:r w:rsidR="00990BD3" w:rsidRPr="008D288D">
                        <w:rPr>
                          <w:rFonts w:ascii="Times New Roman" w:hAnsi="Times New Roman" w:cs="Times New Roman"/>
                        </w:rPr>
                        <w:t xml:space="preserve">($500 upon completion of the </w:t>
                      </w:r>
                      <w:r w:rsidR="002D19EC" w:rsidRPr="008D288D">
                        <w:rPr>
                          <w:rFonts w:ascii="Times New Roman" w:hAnsi="Times New Roman" w:cs="Times New Roman"/>
                        </w:rPr>
                        <w:t>May 2019</w:t>
                      </w:r>
                      <w:r w:rsidR="00841218" w:rsidRPr="008D28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90BD3" w:rsidRPr="008D288D">
                        <w:rPr>
                          <w:rFonts w:ascii="Times New Roman" w:hAnsi="Times New Roman" w:cs="Times New Roman"/>
                        </w:rPr>
                        <w:t>workshop and $500 upon completion of teaching a</w:t>
                      </w:r>
                      <w:r w:rsidR="002D19EC" w:rsidRPr="008D288D">
                        <w:rPr>
                          <w:rFonts w:ascii="Times New Roman" w:hAnsi="Times New Roman" w:cs="Times New Roman"/>
                        </w:rPr>
                        <w:t>nd follow-up report, due May 2020</w:t>
                      </w:r>
                      <w:r w:rsidR="00990BD3" w:rsidRPr="008D288D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01119E" w:rsidRPr="008D288D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3B5976" w:rsidRDefault="003B5976" w:rsidP="003B5976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8D288D">
                        <w:rPr>
                          <w:rFonts w:ascii="Times New Roman" w:hAnsi="Times New Roman" w:cs="Times New Roman"/>
                        </w:rPr>
                        <w:t>Selected community partners will receive a $500 stipend for their time.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B5976" w:rsidRDefault="003B5976" w:rsidP="003B5976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363BC0" w:rsidRPr="00DD6F7C" w:rsidRDefault="00363BC0" w:rsidP="003B5976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Preparation/commitment</w:t>
                      </w:r>
                    </w:p>
                    <w:p w:rsidR="00363BC0" w:rsidRPr="00DD6F7C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</w:rPr>
                        <w:t>Each faculty member will need to complete an application which incl</w:t>
                      </w:r>
                      <w:r w:rsidR="00990BD3">
                        <w:rPr>
                          <w:rFonts w:ascii="Times New Roman" w:hAnsi="Times New Roman" w:cs="Times New Roman"/>
                        </w:rPr>
                        <w:t>udes submitting the syllabus in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 which the service-learning project will be embedded. A brief description of a project and/or time spent working with Dr. Julianne Gassman on developing a project idea is required. There will also be pre-institute preparation such as reading assignments.</w:t>
                      </w:r>
                    </w:p>
                    <w:p w:rsidR="00363BC0" w:rsidRPr="00DD6F7C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6667A" w:rsidRDefault="00363BC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Participating faculty will be asked to serve </w:t>
                      </w:r>
                      <w:r w:rsidRPr="0050463B">
                        <w:rPr>
                          <w:rFonts w:ascii="Times New Roman" w:hAnsi="Times New Roman" w:cs="Times New Roman"/>
                        </w:rPr>
                        <w:t>as a resource for other faculty interested in developing service-learning projects in their courses</w:t>
                      </w:r>
                      <w:r w:rsidR="00EF6506" w:rsidRPr="0050463B">
                        <w:rPr>
                          <w:rFonts w:ascii="Times New Roman" w:hAnsi="Times New Roman" w:cs="Times New Roman"/>
                        </w:rPr>
                        <w:t xml:space="preserve">, submit their post-SLI </w:t>
                      </w:r>
                      <w:r w:rsidR="0050463B">
                        <w:rPr>
                          <w:rFonts w:ascii="Times New Roman" w:hAnsi="Times New Roman" w:cs="Times New Roman"/>
                        </w:rPr>
                        <w:t>syllabi</w:t>
                      </w:r>
                      <w:r w:rsidR="00EF6506" w:rsidRPr="0050463B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0463B" w:rsidRPr="0050463B">
                        <w:rPr>
                          <w:rFonts w:ascii="Times New Roman" w:hAnsi="Times New Roman" w:cs="Times New Roman"/>
                        </w:rPr>
                        <w:t xml:space="preserve"> as well as</w:t>
                      </w:r>
                      <w:r w:rsidR="0050463B">
                        <w:rPr>
                          <w:rFonts w:ascii="Times New Roman" w:hAnsi="Times New Roman" w:cs="Times New Roman"/>
                        </w:rPr>
                        <w:t xml:space="preserve"> complete pre and post SLI surveys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>. In addition</w:t>
                      </w:r>
                      <w:r w:rsidR="00FB551D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 participants will be asked to attend a follow up meeting fall 20</w:t>
                      </w:r>
                      <w:r w:rsidR="00990BD3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2D19EC">
                        <w:rPr>
                          <w:rFonts w:ascii="Times New Roman" w:hAnsi="Times New Roman" w:cs="Times New Roman"/>
                        </w:rPr>
                        <w:t>9 and spring 2020</w:t>
                      </w:r>
                      <w:r w:rsidR="00990BD3">
                        <w:rPr>
                          <w:rFonts w:ascii="Times New Roman" w:hAnsi="Times New Roman" w:cs="Times New Roman"/>
                        </w:rPr>
                        <w:t xml:space="preserve"> to discuss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 less</w:t>
                      </w:r>
                      <w:r w:rsidR="00FB551D">
                        <w:rPr>
                          <w:rFonts w:ascii="Times New Roman" w:hAnsi="Times New Roman" w:cs="Times New Roman"/>
                        </w:rPr>
                        <w:t>ons learned. Participating faculty will be expected to display their service-learning project at a Community Engageme</w:t>
                      </w:r>
                      <w:r w:rsidR="002D19EC">
                        <w:rPr>
                          <w:rFonts w:ascii="Times New Roman" w:hAnsi="Times New Roman" w:cs="Times New Roman"/>
                        </w:rPr>
                        <w:t>nt Celebration day in April 2020</w:t>
                      </w:r>
                      <w:r w:rsidR="00FB551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6667A" w:rsidRPr="0026667A" w:rsidRDefault="0026667A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A1CE0" w:rsidRPr="00DD6F7C" w:rsidRDefault="00DA1CE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Submission </w:t>
                      </w:r>
                    </w:p>
                    <w:p w:rsidR="00DA1CE0" w:rsidRPr="00DD6F7C" w:rsidRDefault="00DA1CE0" w:rsidP="00363B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Submit </w:t>
                      </w:r>
                      <w:r w:rsidR="005E56DD">
                        <w:rPr>
                          <w:rFonts w:ascii="Times New Roman" w:hAnsi="Times New Roman" w:cs="Times New Roman"/>
                        </w:rPr>
                        <w:t>your completed application and a copy of the course syllabus for which the project will be developed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 to Dr. Julianne Gassman at </w:t>
                      </w:r>
                      <w:hyperlink r:id="rId8" w:history="1">
                        <w:r w:rsidRPr="00DD6F7C">
                          <w:rPr>
                            <w:rStyle w:val="Hyperlink"/>
                            <w:rFonts w:ascii="Times New Roman" w:hAnsi="Times New Roman" w:cs="Times New Roman"/>
                          </w:rPr>
                          <w:t>gassman@uni.edu</w:t>
                        </w:r>
                      </w:hyperlink>
                      <w:r w:rsidR="002D19EC">
                        <w:rPr>
                          <w:rFonts w:ascii="Times New Roman" w:hAnsi="Times New Roman" w:cs="Times New Roman"/>
                        </w:rPr>
                        <w:t xml:space="preserve"> by March 29</w:t>
                      </w:r>
                      <w:r w:rsidRPr="00DD6F7C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DD6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19EC">
                        <w:rPr>
                          <w:rFonts w:ascii="Times New Roman" w:hAnsi="Times New Roman" w:cs="Times New Roman"/>
                        </w:rPr>
                        <w:t>2019.</w:t>
                      </w:r>
                    </w:p>
                    <w:p w:rsidR="00DB7AEB" w:rsidRDefault="00DB7AEB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24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3"/>
        <w:gridCol w:w="1746"/>
      </w:tblGrid>
      <w:tr w:rsidR="00CF0B57" w:rsidTr="00DA1CE0">
        <w:trPr>
          <w:trHeight w:val="1498"/>
        </w:trPr>
        <w:tc>
          <w:tcPr>
            <w:tcW w:w="9188" w:type="dxa"/>
          </w:tcPr>
          <w:p w:rsidR="00A01B1C" w:rsidRPr="00D64BE2" w:rsidRDefault="00D64BE2" w:rsidP="00A01B1C">
            <w:pPr>
              <w:pStyle w:val="Heading1"/>
              <w:outlineLvl w:val="0"/>
              <w:rPr>
                <w:color w:val="7030A0"/>
              </w:rPr>
            </w:pPr>
            <w:r w:rsidRPr="00D64BE2">
              <w:rPr>
                <w:color w:val="7030A0"/>
              </w:rPr>
              <w:lastRenderedPageBreak/>
              <w:t xml:space="preserve">Service Learning Institute </w:t>
            </w:r>
            <w:r w:rsidR="00363BC0">
              <w:rPr>
                <w:color w:val="7030A0"/>
              </w:rPr>
              <w:t>Application</w:t>
            </w:r>
          </w:p>
        </w:tc>
        <w:tc>
          <w:tcPr>
            <w:tcW w:w="621" w:type="dxa"/>
          </w:tcPr>
          <w:p w:rsidR="00DB7AEB" w:rsidRDefault="00CF0B57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 wp14:anchorId="3FF391A1" wp14:editId="7E269604">
                  <wp:extent cx="971261" cy="667742"/>
                  <wp:effectExtent l="0" t="0" r="63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28" cy="69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D64BE2" w:rsidRDefault="00855A6B" w:rsidP="00855A6B">
      <w:pPr>
        <w:pStyle w:val="Heading2"/>
        <w:rPr>
          <w:color w:val="7030A0"/>
        </w:rPr>
      </w:pPr>
      <w:r w:rsidRPr="00D64BE2">
        <w:rPr>
          <w:color w:val="7030A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7"/>
        <w:gridCol w:w="6673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D64BE2" w:rsidP="00A01B1C">
            <w:r>
              <w:t xml:space="preserve">UNI Email 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D64BE2" w:rsidP="00A01B1C">
            <w:r>
              <w:t>Phone Number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D64BE2" w:rsidP="00A01B1C">
            <w:r>
              <w:t xml:space="preserve">College 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D64BE2" w:rsidP="00A01B1C">
            <w:r>
              <w:t xml:space="preserve">Department 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DA1CE0" w:rsidRPr="00DA1CE0" w:rsidRDefault="00363BC0" w:rsidP="00DA1CE0">
      <w:pPr>
        <w:pStyle w:val="Heading2"/>
        <w:rPr>
          <w:color w:val="7030A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A38EA" wp14:editId="41A646E5">
                <wp:simplePos x="0" y="0"/>
                <wp:positionH relativeFrom="margin">
                  <wp:align>right</wp:align>
                </wp:positionH>
                <wp:positionV relativeFrom="paragraph">
                  <wp:posOffset>521335</wp:posOffset>
                </wp:positionV>
                <wp:extent cx="5924550" cy="5619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C0" w:rsidRDefault="00363BC0">
                            <w:r>
                              <w:t xml:space="preserve">All participants must </w:t>
                            </w:r>
                            <w:r w:rsidR="00990BD3">
                              <w:t xml:space="preserve">attend the full institute, </w:t>
                            </w:r>
                            <w:r>
                              <w:t>agree to serve as a service-learning ambassador</w:t>
                            </w:r>
                            <w:r w:rsidR="005E56DD">
                              <w:t>,</w:t>
                            </w:r>
                            <w:r>
                              <w:t xml:space="preserve"> </w:t>
                            </w:r>
                            <w:r w:rsidR="005E56DD">
                              <w:t>and</w:t>
                            </w:r>
                            <w:r>
                              <w:t xml:space="preserve"> </w:t>
                            </w:r>
                            <w:r w:rsidR="005E56DD">
                              <w:t>participate in</w:t>
                            </w:r>
                            <w:r>
                              <w:t xml:space="preserve"> the fall 201</w:t>
                            </w:r>
                            <w:r w:rsidR="002D19EC">
                              <w:t>9/spring 2020</w:t>
                            </w:r>
                            <w:r>
                              <w:t xml:space="preserve"> follow-up meetings</w:t>
                            </w:r>
                            <w:r w:rsidR="005E56D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38EA" id="_x0000_s1027" type="#_x0000_t202" style="position:absolute;margin-left:415.3pt;margin-top:41.05pt;width:466.5pt;height:4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XtIAIAACIEAAAOAAAAZHJzL2Uyb0RvYy54bWysU9tu2zAMfR+wfxD0vjgJ4rYx4hRdugwD&#10;ugvQ7gNoWY6FSaInKbG7rx8lu2mwvQ3TgyCK5NHhIbW5HYxmJ+m8QlvyxWzOmbQCa2UPJf/+tH93&#10;w5kPYGvQaGXJn6Xnt9u3bzZ9V8gltqhr6RiBWF/0XcnbELoiy7xopQE/w05acjboDAQy3SGrHfSE&#10;bnS2nM+vsh5d3TkU0nu6vR+dfJvwm0aK8LVpvAxMl5y4hbS7tFdxz7YbKA4OulaJiQb8AwsDytKj&#10;Z6h7CMCOTv0FZZRw6LEJM4Emw6ZRQqYaqJrF/I9qHlvoZKqFxPHdWSb//2DFl9M3x1RNvePMgqEW&#10;PckhsPc4sGVUp+98QUGPHYWFga5jZKzUdw8ofnhmcdeCPcg757BvJdTEbhEzs4vUEcdHkKr/jDU9&#10;A8eACWhonImAJAYjdOrS87kzkYqgy3y9XOU5uQT58qvF+jpPT0Dxkt05Hz5KNCweSu6o8wkdTg8+&#10;RDZQvIQk9qhVvVdaJ8Mdqp127AQ0Jfu0JnR/GaYt60u+zpd5QrYY89MAGRVoirUyJb+ZxxXToYhq&#10;fLB1OgdQejwTE20neaIiozZhqIapDxQfpauwfia9HI5DS5+MDi26X5z1NLAl9z+P4CRn+pMlzdeL&#10;1SpOeDJW+fWSDHfpqS49YAVBlTxwNh53If2KSNviHfWmUUm2VyYTZRrEpOb0aeKkX9op6vVrb38D&#10;AAD//wMAUEsDBBQABgAIAAAAIQBLPh4G3AAAAAcBAAAPAAAAZHJzL2Rvd25yZXYueG1sTI9BT8JA&#10;EIXvJv6HzZB4MbIFtIXaLVETDVeQHzBth7ahO9t0F1r+veNJj2/ey3vfZNvJdupKg28dG1jMI1DE&#10;patarg0cvz+f1qB8QK6wc0wGbuRhm9/fZZhWbuQ9XQ+hVlLCPkUDTQh9qrUvG7Lo564nFu/kBotB&#10;5FDrasBRym2nl1EUa4sty0KDPX00VJ4PF2vgtBsfXzZj8RWOyf45fsc2KdzNmIfZ9PYKKtAU/sLw&#10;iy/okAtT4S5cedUZkEeCgfVyAUrczWolh0JiSRSDzjP9nz//AQAA//8DAFBLAQItABQABgAIAAAA&#10;IQC2gziS/gAAAOEBAAATAAAAAAAAAAAAAAAAAAAAAABbQ29udGVudF9UeXBlc10ueG1sUEsBAi0A&#10;FAAGAAgAAAAhADj9If/WAAAAlAEAAAsAAAAAAAAAAAAAAAAALwEAAF9yZWxzLy5yZWxzUEsBAi0A&#10;FAAGAAgAAAAhABPTte0gAgAAIgQAAA4AAAAAAAAAAAAAAAAALgIAAGRycy9lMm9Eb2MueG1sUEsB&#10;Ai0AFAAGAAgAAAAhAEs+HgbcAAAABwEAAA8AAAAAAAAAAAAAAAAAegQAAGRycy9kb3ducmV2Lnht&#10;bFBLBQYAAAAABAAEAPMAAACDBQAAAAA=&#10;" stroked="f">
                <v:textbox>
                  <w:txbxContent>
                    <w:p w:rsidR="00363BC0" w:rsidRDefault="00363BC0">
                      <w:r>
                        <w:t xml:space="preserve">All participants must </w:t>
                      </w:r>
                      <w:r w:rsidR="00990BD3">
                        <w:t xml:space="preserve">attend the full institute, </w:t>
                      </w:r>
                      <w:r>
                        <w:t>agree to serve as a service-learning ambassador</w:t>
                      </w:r>
                      <w:r w:rsidR="005E56DD">
                        <w:t>,</w:t>
                      </w:r>
                      <w:r>
                        <w:t xml:space="preserve"> </w:t>
                      </w:r>
                      <w:r w:rsidR="005E56DD">
                        <w:t>and</w:t>
                      </w:r>
                      <w:r>
                        <w:t xml:space="preserve"> </w:t>
                      </w:r>
                      <w:r w:rsidR="005E56DD">
                        <w:t>participate in</w:t>
                      </w:r>
                      <w:r>
                        <w:t xml:space="preserve"> the fall 201</w:t>
                      </w:r>
                      <w:r w:rsidR="002D19EC">
                        <w:t>9/spring 2020</w:t>
                      </w:r>
                      <w:r>
                        <w:t xml:space="preserve"> follow-up meetings</w:t>
                      </w:r>
                      <w:r w:rsidR="005E56DD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A6B" w:rsidRPr="00D64BE2">
        <w:rPr>
          <w:color w:val="7030A0"/>
        </w:rPr>
        <w:t>Availability</w:t>
      </w:r>
    </w:p>
    <w:p w:rsidR="00DA1CE0" w:rsidRPr="00DA1CE0" w:rsidRDefault="00DA1CE0" w:rsidP="00DA1CE0">
      <w:pPr>
        <w:pStyle w:val="Heading2"/>
        <w:rPr>
          <w:color w:val="7030A0"/>
        </w:rPr>
      </w:pPr>
      <w:r>
        <w:rPr>
          <w:color w:val="7030A0"/>
        </w:rPr>
        <w:t>1) Do</w:t>
      </w:r>
      <w:r w:rsidR="00363BC0">
        <w:rPr>
          <w:color w:val="7030A0"/>
        </w:rPr>
        <w:t xml:space="preserve"> you currently incorporate service-learning into your courses?    ___Yes   ___No</w:t>
      </w:r>
    </w:p>
    <w:p w:rsidR="00DB7AEB" w:rsidRDefault="00363BC0" w:rsidP="00DB7AEB">
      <w:pPr>
        <w:spacing w:after="0"/>
      </w:pPr>
      <w:r>
        <w:t>If yes,</w:t>
      </w:r>
      <w:r w:rsidR="00DB7AEB">
        <w:t xml:space="preserve"> in what courses do you currently incorporate service learning/community engagement activities</w:t>
      </w:r>
      <w:r>
        <w:t xml:space="preserve"> and provide a brief explanation of your service-learning projects</w:t>
      </w:r>
      <w:r w:rsidR="00DB7AEB">
        <w:t>?</w:t>
      </w:r>
    </w:p>
    <w:p w:rsidR="00DA1CE0" w:rsidRDefault="00DA1CE0" w:rsidP="00DB7AEB">
      <w:pPr>
        <w:spacing w:after="0"/>
      </w:pPr>
    </w:p>
    <w:tbl>
      <w:tblPr>
        <w:tblStyle w:val="TableGrid"/>
        <w:tblpPr w:leftFromText="180" w:rightFromText="180" w:vertAnchor="text" w:horzAnchor="margin" w:tblpYSpec="inside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DA1CE0" w:rsidTr="005E56DD">
        <w:trPr>
          <w:trHeight w:hRule="exact" w:val="2167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1CE0" w:rsidRPr="00112AFE" w:rsidRDefault="00DA1CE0" w:rsidP="00DA1CE0"/>
        </w:tc>
      </w:tr>
    </w:tbl>
    <w:p w:rsidR="002D7C81" w:rsidRDefault="00DA1CE0" w:rsidP="002D7C81">
      <w:pPr>
        <w:pStyle w:val="Heading2"/>
        <w:rPr>
          <w:color w:val="7030A0"/>
        </w:rPr>
      </w:pPr>
      <w:r>
        <w:rPr>
          <w:color w:val="7030A0"/>
        </w:rPr>
        <w:t>2)</w:t>
      </w:r>
      <w:r w:rsidRPr="00D35D41">
        <w:rPr>
          <w:color w:val="7030A0"/>
        </w:rPr>
        <w:t xml:space="preserve"> Course Information </w:t>
      </w:r>
      <w:r>
        <w:rPr>
          <w:color w:val="7030A0"/>
        </w:rPr>
        <w:t xml:space="preserve">– Please provide information on the course you are wanting to implement a service-learning component. (Please attach course syllabus) </w:t>
      </w:r>
    </w:p>
    <w:p w:rsidR="002D7C81" w:rsidRPr="002D7C81" w:rsidRDefault="002D7C81" w:rsidP="002D7C81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15"/>
        <w:gridCol w:w="6835"/>
      </w:tblGrid>
      <w:tr w:rsidR="00DA1CE0" w:rsidTr="002D7C81"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1CE0" w:rsidRPr="00112AFE" w:rsidRDefault="00DA1CE0" w:rsidP="00E00913">
            <w:r>
              <w:t xml:space="preserve">Course Title </w:t>
            </w:r>
          </w:p>
        </w:tc>
        <w:tc>
          <w:tcPr>
            <w:tcW w:w="6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1CE0" w:rsidRDefault="00DA1CE0" w:rsidP="00E00913"/>
        </w:tc>
      </w:tr>
      <w:tr w:rsidR="00DA1CE0" w:rsidTr="002D7C81"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1CE0" w:rsidRPr="00112AFE" w:rsidRDefault="00DA1CE0" w:rsidP="00E00913">
            <w:r>
              <w:t>Semester</w:t>
            </w:r>
          </w:p>
        </w:tc>
        <w:tc>
          <w:tcPr>
            <w:tcW w:w="6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1CE0" w:rsidRDefault="00DA1CE0" w:rsidP="00E00913"/>
        </w:tc>
      </w:tr>
      <w:tr w:rsidR="00DA1CE0" w:rsidTr="002D7C81"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1CE0" w:rsidRPr="00112AFE" w:rsidRDefault="00DA1CE0" w:rsidP="00E00913">
            <w:r>
              <w:t>Estimated number of Students</w:t>
            </w:r>
          </w:p>
        </w:tc>
        <w:tc>
          <w:tcPr>
            <w:tcW w:w="6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1CE0" w:rsidRDefault="00DA1CE0" w:rsidP="00E00913"/>
        </w:tc>
      </w:tr>
      <w:tr w:rsidR="00DA1CE0" w:rsidTr="002D7C81"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1CE0" w:rsidRPr="00112AFE" w:rsidRDefault="00DA1CE0" w:rsidP="00E00913">
            <w:r>
              <w:t>Graduate or Undergrad</w:t>
            </w:r>
          </w:p>
        </w:tc>
        <w:tc>
          <w:tcPr>
            <w:tcW w:w="6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1CE0" w:rsidRDefault="00DA1CE0" w:rsidP="00E00913"/>
        </w:tc>
      </w:tr>
    </w:tbl>
    <w:p w:rsidR="008748EE" w:rsidRPr="00855A6B" w:rsidRDefault="008748EE" w:rsidP="008748EE">
      <w:pPr>
        <w:pStyle w:val="Heading3"/>
      </w:pPr>
    </w:p>
    <w:p w:rsidR="008D0133" w:rsidRPr="00D64BE2" w:rsidRDefault="00DA1CE0">
      <w:pPr>
        <w:pStyle w:val="Heading2"/>
        <w:rPr>
          <w:color w:val="7030A0"/>
        </w:rPr>
      </w:pPr>
      <w:r>
        <w:rPr>
          <w:color w:val="7030A0"/>
        </w:rPr>
        <w:t>3) Please</w:t>
      </w:r>
      <w:r w:rsidR="006F4A3A">
        <w:rPr>
          <w:color w:val="7030A0"/>
        </w:rPr>
        <w:t xml:space="preserve"> describe the service-learnin</w:t>
      </w:r>
      <w:r w:rsidR="00C071A3">
        <w:rPr>
          <w:color w:val="7030A0"/>
        </w:rPr>
        <w:t xml:space="preserve">g project you want to develop. </w:t>
      </w:r>
      <w:r w:rsidR="006F4A3A">
        <w:rPr>
          <w:color w:val="7030A0"/>
        </w:rPr>
        <w:t xml:space="preserve">If </w:t>
      </w:r>
      <w:r w:rsidR="00C071A3">
        <w:rPr>
          <w:color w:val="7030A0"/>
        </w:rPr>
        <w:t xml:space="preserve">you are unsure, please indicate </w:t>
      </w:r>
      <w:r w:rsidR="005E56DD">
        <w:rPr>
          <w:color w:val="7030A0"/>
        </w:rPr>
        <w:t>that,</w:t>
      </w:r>
      <w:r w:rsidR="00C071A3">
        <w:rPr>
          <w:color w:val="7030A0"/>
        </w:rPr>
        <w:t xml:space="preserve"> and Julianne Gassman will work with you to develop a project idea</w:t>
      </w:r>
      <w:r w:rsidR="006F4A3A">
        <w:rPr>
          <w:color w:val="7030A0"/>
        </w:rPr>
        <w:t>.</w:t>
      </w:r>
      <w:r w:rsidR="00C071A3">
        <w:rPr>
          <w:color w:val="7030A0"/>
        </w:rPr>
        <w:t xml:space="preserve"> Even those without a project idea are encouraged to apply.</w:t>
      </w:r>
    </w:p>
    <w:tbl>
      <w:tblPr>
        <w:tblStyle w:val="TableGrid"/>
        <w:tblpPr w:leftFromText="180" w:rightFromText="180" w:vertAnchor="text" w:horzAnchor="margin" w:tblpY="187"/>
        <w:tblW w:w="518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92"/>
      </w:tblGrid>
      <w:tr w:rsidR="00DA1CE0" w:rsidTr="005E56DD">
        <w:trPr>
          <w:trHeight w:hRule="exact" w:val="2350"/>
        </w:trPr>
        <w:tc>
          <w:tcPr>
            <w:tcW w:w="9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1CE0" w:rsidRPr="00112AFE" w:rsidRDefault="00DA1CE0" w:rsidP="00DA1CE0"/>
        </w:tc>
      </w:tr>
    </w:tbl>
    <w:p w:rsidR="006F4A3A" w:rsidRPr="006F4A3A" w:rsidRDefault="006F4A3A" w:rsidP="006F4A3A"/>
    <w:p w:rsidR="008D0133" w:rsidRPr="00D64BE2" w:rsidRDefault="00DA1CE0">
      <w:pPr>
        <w:pStyle w:val="Heading2"/>
        <w:rPr>
          <w:color w:val="7030A0"/>
        </w:rPr>
      </w:pPr>
      <w:r>
        <w:rPr>
          <w:color w:val="7030A0"/>
        </w:rPr>
        <w:t>4) Please</w:t>
      </w:r>
      <w:r w:rsidR="006F4A3A">
        <w:rPr>
          <w:color w:val="7030A0"/>
        </w:rPr>
        <w:t xml:space="preserve"> name a community agency you feel would be a good partner for this ser</w:t>
      </w:r>
      <w:r w:rsidR="00C071A3">
        <w:rPr>
          <w:color w:val="7030A0"/>
        </w:rPr>
        <w:t xml:space="preserve">vice-learning project and why. </w:t>
      </w:r>
      <w:r w:rsidR="006F4A3A">
        <w:rPr>
          <w:color w:val="7030A0"/>
        </w:rPr>
        <w:t>If you are unsure, please indicate</w:t>
      </w:r>
      <w:r w:rsidR="005E56DD">
        <w:rPr>
          <w:color w:val="7030A0"/>
        </w:rPr>
        <w:t xml:space="preserve"> that, and </w:t>
      </w:r>
      <w:r w:rsidR="00C071A3">
        <w:rPr>
          <w:color w:val="7030A0"/>
        </w:rPr>
        <w:t>Julianne Gassman will work with you on identify a community partner</w:t>
      </w:r>
      <w:r w:rsidR="006F4A3A">
        <w:rPr>
          <w:color w:val="7030A0"/>
        </w:rPr>
        <w:t>.</w:t>
      </w:r>
    </w:p>
    <w:p w:rsidR="00DB7AEB" w:rsidRPr="00855A6B" w:rsidRDefault="00DB7AEB" w:rsidP="00DB7AEB">
      <w:pPr>
        <w:spacing w:after="0"/>
      </w:pPr>
      <w:r>
        <w:t xml:space="preserve">.  </w:t>
      </w:r>
    </w:p>
    <w:tbl>
      <w:tblPr>
        <w:tblStyle w:val="TableGrid"/>
        <w:tblW w:w="51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07"/>
      </w:tblGrid>
      <w:tr w:rsidR="008D0133" w:rsidTr="005E56DD">
        <w:trPr>
          <w:trHeight w:hRule="exact" w:val="1603"/>
        </w:trPr>
        <w:tc>
          <w:tcPr>
            <w:tcW w:w="9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DB7AEB" w:rsidRPr="00855A6B" w:rsidRDefault="00DB7AEB" w:rsidP="00DB7AEB">
      <w:pPr>
        <w:spacing w:after="0"/>
      </w:pPr>
    </w:p>
    <w:p w:rsidR="00D35D41" w:rsidRPr="00DD6F7C" w:rsidRDefault="00DD6F7C" w:rsidP="00DD6F7C">
      <w:pPr>
        <w:pStyle w:val="Heading2"/>
        <w:rPr>
          <w:color w:val="7030A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2D6A2E" wp14:editId="634F3A67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6181725" cy="1404620"/>
                <wp:effectExtent l="0" t="0" r="952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18" w:rsidRDefault="00DD6F7C">
                            <w:r>
                              <w:t>By submitting this application, I affirm that the facts set forth in it are true and complete</w:t>
                            </w:r>
                            <w:r w:rsidR="005E56DD">
                              <w:t xml:space="preserve">.  </w:t>
                            </w:r>
                          </w:p>
                          <w:p w:rsidR="00DD6F7C" w:rsidRDefault="005E56DD">
                            <w:r>
                              <w:t>Your Department Head’s signature</w:t>
                            </w:r>
                            <w:r w:rsidR="00841218">
                              <w:t xml:space="preserve"> affirms that your course will be taught in the semester indicated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22D6A2E" id="_x0000_s1028" type="#_x0000_t202" style="position:absolute;margin-left:0;margin-top:42.7pt;width:486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CRIgIAACM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khLDNJbo&#10;WYyBfISRlFGdwfoKnZ4suoURn7HKKVNvH4D/9MTApmdmJ+6cg6EXrEV2RYzMLkInHB9BmuErtPgN&#10;2wdIQGPndJQOxSCIjlU6nisTqXB8XBbXxVW5oISjrZjn82WZapex6iXcOh8+C9AkHmrqsPQJnh0e&#10;fIh0WPXiEn/zoGS7lUqli9s1G+XIgWGbbNNKGbxxU4YMNb1ZIJEYZSDGpw7SMmAbK6lrep3HNTVW&#10;lOOTaZNLYFJNZ2SizEmfKMkkThib8VQI9I/aNdAeUTAHU9filOGhB/ebkgE7tqb+1545QYn6YlD0&#10;m2I+jy2eLvPFFSpE3KWlubQwwxGqpoGS6bgJaSySHPYOi7OVSbZXJifK2IlJzdPUxFa/vCev19le&#10;/wEAAP//AwBQSwMEFAAGAAgAAAAhAIXWjU3dAAAABwEAAA8AAABkcnMvZG93bnJldi54bWxMjzFP&#10;wzAUhHck/oP1kNioAyVpCXGqioqFAYmCVEY3fokj7GfLdtPw7zETjKc73X3XbGZr2IQhjo4E3C4K&#10;YEidUyMNAj7en2/WwGKSpKRxhAK+McKmvbxoZK3cmd5w2qeB5RKKtRSgU/I157HTaGVcOI+Uvd4F&#10;K1OWYeAqyHMut4bfFUXFrRwpL2jp8Ulj97U/WQEHq0e1C6+fvTLT7qXfln4OXojrq3n7CCzhnP7C&#10;8Iuf0aHNTEd3IhWZEZCPJAHr8h5Ydh9WyxLYUcCyqCrgbcP/87c/AAAA//8DAFBLAQItABQABgAI&#10;AAAAIQC2gziS/gAAAOEBAAATAAAAAAAAAAAAAAAAAAAAAABbQ29udGVudF9UeXBlc10ueG1sUEsB&#10;Ai0AFAAGAAgAAAAhADj9If/WAAAAlAEAAAsAAAAAAAAAAAAAAAAALwEAAF9yZWxzLy5yZWxzUEsB&#10;Ai0AFAAGAAgAAAAhADykIJEiAgAAIwQAAA4AAAAAAAAAAAAAAAAALgIAAGRycy9lMm9Eb2MueG1s&#10;UEsBAi0AFAAGAAgAAAAhAIXWjU3dAAAABwEAAA8AAAAAAAAAAAAAAAAAfAQAAGRycy9kb3ducmV2&#10;LnhtbFBLBQYAAAAABAAEAPMAAACGBQAAAAA=&#10;" stroked="f">
                <v:textbox style="mso-fit-shape-to-text:t">
                  <w:txbxContent>
                    <w:p w:rsidR="00841218" w:rsidRDefault="00DD6F7C">
                      <w:r>
                        <w:t>By submitting this application, I affirm that the facts set forth in it are true and complete</w:t>
                      </w:r>
                      <w:r w:rsidR="005E56DD">
                        <w:t xml:space="preserve">.  </w:t>
                      </w:r>
                    </w:p>
                    <w:p w:rsidR="00DD6F7C" w:rsidRDefault="005E56DD">
                      <w:r>
                        <w:t>Your Department Head’s signature</w:t>
                      </w:r>
                      <w:r w:rsidR="00841218">
                        <w:t xml:space="preserve"> affirms that your course will be taught in the semester indicated </w:t>
                      </w:r>
                      <w:r w:rsidR="00841218">
                        <w:t>above.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D41" w:rsidRPr="00D35D41">
        <w:rPr>
          <w:color w:val="7030A0"/>
        </w:rPr>
        <w:t>Agreement and Signature</w:t>
      </w:r>
    </w:p>
    <w:tbl>
      <w:tblPr>
        <w:tblStyle w:val="TableGrid"/>
        <w:tblW w:w="51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40"/>
        <w:gridCol w:w="7775"/>
      </w:tblGrid>
      <w:tr w:rsidR="00AE610C" w:rsidTr="00AE610C"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10C" w:rsidRPr="00112AFE" w:rsidRDefault="00AE610C" w:rsidP="00C932A5">
            <w:r>
              <w:t>Name (printed)</w:t>
            </w:r>
          </w:p>
        </w:tc>
        <w:tc>
          <w:tcPr>
            <w:tcW w:w="7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610C" w:rsidRDefault="00AE610C" w:rsidP="00C932A5"/>
        </w:tc>
      </w:tr>
      <w:tr w:rsidR="00AE610C" w:rsidTr="00AE610C"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10C" w:rsidRPr="00112AFE" w:rsidRDefault="00AE610C" w:rsidP="00C932A5">
            <w:r>
              <w:t>Signature</w:t>
            </w:r>
          </w:p>
        </w:tc>
        <w:tc>
          <w:tcPr>
            <w:tcW w:w="7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610C" w:rsidRDefault="00AE610C" w:rsidP="00C932A5"/>
        </w:tc>
      </w:tr>
      <w:tr w:rsidR="00841218" w:rsidTr="00AE610C"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1218" w:rsidRDefault="00841218" w:rsidP="00841218">
            <w:r>
              <w:t>Department Head Name (printed)</w:t>
            </w:r>
          </w:p>
        </w:tc>
        <w:tc>
          <w:tcPr>
            <w:tcW w:w="7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1218" w:rsidRDefault="00841218" w:rsidP="00C932A5"/>
        </w:tc>
      </w:tr>
      <w:tr w:rsidR="00841218" w:rsidTr="00AE610C"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1218" w:rsidRDefault="00841218" w:rsidP="00C932A5">
            <w:r>
              <w:t>Department Head Signature</w:t>
            </w:r>
          </w:p>
        </w:tc>
        <w:tc>
          <w:tcPr>
            <w:tcW w:w="7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1218" w:rsidRDefault="00841218" w:rsidP="00C932A5"/>
        </w:tc>
      </w:tr>
      <w:tr w:rsidR="00AE610C" w:rsidTr="00AE610C"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10C" w:rsidRPr="00112AFE" w:rsidRDefault="00AE610C" w:rsidP="00C932A5">
            <w:r>
              <w:t>Date</w:t>
            </w:r>
          </w:p>
        </w:tc>
        <w:tc>
          <w:tcPr>
            <w:tcW w:w="7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7C81" w:rsidRDefault="002D7C81" w:rsidP="00C932A5"/>
        </w:tc>
      </w:tr>
    </w:tbl>
    <w:p w:rsidR="00D64BE2" w:rsidRPr="00AE610C" w:rsidRDefault="005E56DD" w:rsidP="00D35D41">
      <w:pPr>
        <w:pStyle w:val="Heading2"/>
        <w:rPr>
          <w:color w:val="7030A0"/>
          <w:sz w:val="28"/>
        </w:rPr>
      </w:pPr>
      <w:r>
        <w:rPr>
          <w:color w:val="7030A0"/>
          <w:sz w:val="28"/>
        </w:rPr>
        <w:t>P</w:t>
      </w:r>
      <w:r w:rsidR="00DA1CE0" w:rsidRPr="00AE610C">
        <w:rPr>
          <w:color w:val="7030A0"/>
          <w:sz w:val="28"/>
        </w:rPr>
        <w:t>lease Attach Course Syllabus</w:t>
      </w:r>
    </w:p>
    <w:sectPr w:rsidR="00D64BE2" w:rsidRPr="00AE610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50D"/>
    <w:multiLevelType w:val="hybridMultilevel"/>
    <w:tmpl w:val="C558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C57"/>
    <w:multiLevelType w:val="hybridMultilevel"/>
    <w:tmpl w:val="42CCF632"/>
    <w:lvl w:ilvl="0" w:tplc="BDAC2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A2E42"/>
    <w:multiLevelType w:val="hybridMultilevel"/>
    <w:tmpl w:val="F634C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E2"/>
    <w:rsid w:val="0001119E"/>
    <w:rsid w:val="00080BE1"/>
    <w:rsid w:val="001444D7"/>
    <w:rsid w:val="001C200E"/>
    <w:rsid w:val="0026667A"/>
    <w:rsid w:val="002A62A5"/>
    <w:rsid w:val="002D19EC"/>
    <w:rsid w:val="002D7C81"/>
    <w:rsid w:val="00302C12"/>
    <w:rsid w:val="00347401"/>
    <w:rsid w:val="00363BC0"/>
    <w:rsid w:val="003B5976"/>
    <w:rsid w:val="004A0A03"/>
    <w:rsid w:val="004B6824"/>
    <w:rsid w:val="0050463B"/>
    <w:rsid w:val="005738C4"/>
    <w:rsid w:val="005E56DD"/>
    <w:rsid w:val="006F4A3A"/>
    <w:rsid w:val="00830686"/>
    <w:rsid w:val="00841218"/>
    <w:rsid w:val="00855A6B"/>
    <w:rsid w:val="008748EE"/>
    <w:rsid w:val="008D0133"/>
    <w:rsid w:val="008D288D"/>
    <w:rsid w:val="00910DFD"/>
    <w:rsid w:val="0097298E"/>
    <w:rsid w:val="00990BD3"/>
    <w:rsid w:val="00993B1C"/>
    <w:rsid w:val="00A01B1C"/>
    <w:rsid w:val="00A4110B"/>
    <w:rsid w:val="00AE610C"/>
    <w:rsid w:val="00C071A3"/>
    <w:rsid w:val="00CF0B57"/>
    <w:rsid w:val="00D35D41"/>
    <w:rsid w:val="00D64BE2"/>
    <w:rsid w:val="00DA1CE0"/>
    <w:rsid w:val="00DB7AEB"/>
    <w:rsid w:val="00DD6F7C"/>
    <w:rsid w:val="00DF5B2F"/>
    <w:rsid w:val="00E85927"/>
    <w:rsid w:val="00EF6506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13B1D2-0FDD-4CF8-9BC4-25AAF7E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35D41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paragraph" w:styleId="ListParagraph">
    <w:name w:val="List Paragraph"/>
    <w:basedOn w:val="Normal"/>
    <w:uiPriority w:val="34"/>
    <w:qFormat/>
    <w:rsid w:val="00363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sman@uni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gassman@un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footk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Kristina E Kofoot</dc:creator>
  <cp:lastModifiedBy>Susan Hill</cp:lastModifiedBy>
  <cp:revision>2</cp:revision>
  <cp:lastPrinted>2003-07-23T17:40:00Z</cp:lastPrinted>
  <dcterms:created xsi:type="dcterms:W3CDTF">2019-02-26T21:39:00Z</dcterms:created>
  <dcterms:modified xsi:type="dcterms:W3CDTF">2019-02-26T21:39:00Z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